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FBF" w:rsidRDefault="00710FBF" w:rsidP="00710FB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095B68AC" wp14:editId="12CB3DB1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FBF" w:rsidRDefault="00710FBF" w:rsidP="00710FBF">
      <w:pPr>
        <w:spacing w:before="240" w:after="120"/>
        <w:jc w:val="center"/>
        <w:rPr>
          <w:sz w:val="22"/>
        </w:rPr>
      </w:pPr>
      <w:proofErr w:type="gramStart"/>
      <w:r>
        <w:rPr>
          <w:sz w:val="22"/>
        </w:rPr>
        <w:t>Российская  Федерация</w:t>
      </w:r>
      <w:proofErr w:type="gramEnd"/>
    </w:p>
    <w:p w:rsidR="00710FBF" w:rsidRDefault="00710FBF" w:rsidP="00710FBF">
      <w:pPr>
        <w:pStyle w:val="1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«Заполярный район»</w:t>
      </w:r>
    </w:p>
    <w:p w:rsidR="00710FBF" w:rsidRDefault="00710FBF" w:rsidP="00710FB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710FBF" w:rsidRPr="00A67C87" w:rsidRDefault="00710FBF" w:rsidP="00710FBF">
      <w:pPr>
        <w:rPr>
          <w:sz w:val="26"/>
          <w:szCs w:val="26"/>
          <w:u w:val="single"/>
        </w:rPr>
      </w:pPr>
      <w:proofErr w:type="gramStart"/>
      <w:r w:rsidRPr="00A67C87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 xml:space="preserve"> </w:t>
      </w:r>
      <w:r w:rsidR="00630FCA">
        <w:rPr>
          <w:b/>
          <w:sz w:val="26"/>
          <w:szCs w:val="26"/>
          <w:u w:val="single"/>
        </w:rPr>
        <w:t>13.08.2021</w:t>
      </w:r>
      <w:proofErr w:type="gramEnd"/>
      <w:r w:rsidR="00630FCA">
        <w:rPr>
          <w:b/>
          <w:sz w:val="26"/>
          <w:szCs w:val="26"/>
          <w:u w:val="single"/>
        </w:rPr>
        <w:t xml:space="preserve"> </w:t>
      </w:r>
      <w:r w:rsidRPr="00A67C87">
        <w:rPr>
          <w:b/>
          <w:sz w:val="26"/>
          <w:szCs w:val="26"/>
          <w:u w:val="single"/>
        </w:rPr>
        <w:t>№</w:t>
      </w:r>
      <w:r w:rsidR="00630FCA">
        <w:rPr>
          <w:b/>
          <w:sz w:val="26"/>
          <w:szCs w:val="26"/>
          <w:u w:val="single"/>
        </w:rPr>
        <w:t>194</w:t>
      </w:r>
      <w:r w:rsidRPr="00A67C87">
        <w:rPr>
          <w:b/>
          <w:sz w:val="26"/>
          <w:szCs w:val="26"/>
          <w:u w:val="single"/>
        </w:rPr>
        <w:t>п</w:t>
      </w:r>
      <w:r w:rsidRPr="00A67C87">
        <w:rPr>
          <w:b/>
          <w:sz w:val="26"/>
          <w:szCs w:val="26"/>
        </w:rPr>
        <w:t xml:space="preserve"> </w:t>
      </w:r>
      <w:r w:rsidRPr="00A67C87">
        <w:rPr>
          <w:sz w:val="26"/>
          <w:szCs w:val="26"/>
        </w:rPr>
        <w:t xml:space="preserve">  </w:t>
      </w:r>
      <w:r w:rsidRPr="00A67C87">
        <w:rPr>
          <w:b/>
          <w:sz w:val="26"/>
          <w:szCs w:val="26"/>
          <w:u w:val="single"/>
        </w:rPr>
        <w:t xml:space="preserve">   </w:t>
      </w:r>
    </w:p>
    <w:p w:rsidR="00710FBF" w:rsidRDefault="00630FCA" w:rsidP="00710FBF">
      <w:pPr>
        <w:spacing w:after="480"/>
        <w:ind w:left="567" w:right="5810"/>
        <w:rPr>
          <w:sz w:val="20"/>
        </w:rPr>
      </w:pPr>
      <w:r>
        <w:rPr>
          <w:sz w:val="20"/>
        </w:rPr>
        <w:t>р</w:t>
      </w:r>
      <w:bookmarkStart w:id="0" w:name="_GoBack"/>
      <w:bookmarkEnd w:id="0"/>
      <w:r w:rsidR="00710FBF">
        <w:rPr>
          <w:sz w:val="20"/>
        </w:rPr>
        <w:t>п. Искателей</w:t>
      </w:r>
    </w:p>
    <w:p w:rsidR="00710FBF" w:rsidRPr="005A4B1E" w:rsidRDefault="00710FBF" w:rsidP="00710FBF">
      <w:pPr>
        <w:ind w:right="4819"/>
        <w:jc w:val="both"/>
        <w:rPr>
          <w:b/>
          <w:sz w:val="22"/>
          <w:szCs w:val="22"/>
        </w:rPr>
      </w:pPr>
      <w:r>
        <w:rPr>
          <w:sz w:val="22"/>
          <w:szCs w:val="22"/>
        </w:rPr>
        <w:t>О внесении изменени</w:t>
      </w:r>
      <w:r w:rsidR="00D61A37">
        <w:rPr>
          <w:sz w:val="22"/>
          <w:szCs w:val="22"/>
        </w:rPr>
        <w:t>я</w:t>
      </w:r>
      <w:r w:rsidR="00630FCA">
        <w:rPr>
          <w:sz w:val="22"/>
          <w:szCs w:val="22"/>
        </w:rPr>
        <w:t xml:space="preserve"> в</w:t>
      </w:r>
      <w:r w:rsidRPr="00710FBF">
        <w:rPr>
          <w:sz w:val="22"/>
          <w:szCs w:val="22"/>
        </w:rPr>
        <w:t xml:space="preserve"> Положение о резервном фонде Админ</w:t>
      </w:r>
      <w:r>
        <w:rPr>
          <w:sz w:val="22"/>
          <w:szCs w:val="22"/>
        </w:rPr>
        <w:t>истрации муниципального района «Заполярный район»</w:t>
      </w:r>
    </w:p>
    <w:p w:rsidR="00710FBF" w:rsidRPr="00CE39EA" w:rsidRDefault="00710FBF" w:rsidP="00710FBF">
      <w:pPr>
        <w:tabs>
          <w:tab w:val="left" w:pos="4091"/>
        </w:tabs>
        <w:rPr>
          <w:sz w:val="20"/>
        </w:rPr>
      </w:pPr>
      <w:r>
        <w:rPr>
          <w:sz w:val="20"/>
        </w:rPr>
        <w:tab/>
      </w:r>
    </w:p>
    <w:p w:rsidR="00710FBF" w:rsidRDefault="00710FBF" w:rsidP="00710FB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710FBF" w:rsidRDefault="00710FBF" w:rsidP="00710FBF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710FBF" w:rsidRPr="00BB7F5E" w:rsidRDefault="00710FBF" w:rsidP="00710FBF">
      <w:pPr>
        <w:overflowPunct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710FBF">
        <w:rPr>
          <w:sz w:val="26"/>
          <w:szCs w:val="26"/>
        </w:rPr>
        <w:t>На основании статьи 81 Бюджетного кодекса РФ</w:t>
      </w:r>
      <w:r>
        <w:rPr>
          <w:sz w:val="26"/>
          <w:szCs w:val="26"/>
        </w:rPr>
        <w:t xml:space="preserve">, </w:t>
      </w:r>
      <w:r w:rsidRPr="00710FBF">
        <w:rPr>
          <w:sz w:val="26"/>
          <w:szCs w:val="26"/>
        </w:rPr>
        <w:t>Положени</w:t>
      </w:r>
      <w:r>
        <w:rPr>
          <w:sz w:val="26"/>
          <w:szCs w:val="26"/>
        </w:rPr>
        <w:t>я</w:t>
      </w:r>
      <w:r w:rsidRPr="00710FBF">
        <w:rPr>
          <w:sz w:val="26"/>
          <w:szCs w:val="26"/>
        </w:rPr>
        <w:t xml:space="preserve"> о межбюджетных отношени</w:t>
      </w:r>
      <w:r>
        <w:rPr>
          <w:sz w:val="26"/>
          <w:szCs w:val="26"/>
        </w:rPr>
        <w:t>ях в муниципальном образовании «</w:t>
      </w:r>
      <w:r w:rsidRPr="00710FBF">
        <w:rPr>
          <w:sz w:val="26"/>
          <w:szCs w:val="26"/>
        </w:rPr>
        <w:t xml:space="preserve">Муниципальный район </w:t>
      </w:r>
      <w:r>
        <w:rPr>
          <w:sz w:val="26"/>
          <w:szCs w:val="26"/>
        </w:rPr>
        <w:t>«</w:t>
      </w:r>
      <w:r w:rsidRPr="00710FBF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», которое утверждено р</w:t>
      </w:r>
      <w:r w:rsidRPr="00710FBF">
        <w:rPr>
          <w:sz w:val="26"/>
          <w:szCs w:val="26"/>
        </w:rPr>
        <w:t>ешение</w:t>
      </w:r>
      <w:r>
        <w:rPr>
          <w:sz w:val="26"/>
          <w:szCs w:val="26"/>
        </w:rPr>
        <w:t>м</w:t>
      </w:r>
      <w:r w:rsidRPr="00710FBF">
        <w:rPr>
          <w:sz w:val="26"/>
          <w:szCs w:val="26"/>
        </w:rPr>
        <w:t xml:space="preserve"> Совета муниципального района </w:t>
      </w:r>
      <w:r>
        <w:rPr>
          <w:sz w:val="26"/>
          <w:szCs w:val="26"/>
        </w:rPr>
        <w:t>«</w:t>
      </w:r>
      <w:r w:rsidRPr="00710FBF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Pr="00710FBF">
        <w:rPr>
          <w:sz w:val="26"/>
          <w:szCs w:val="26"/>
        </w:rPr>
        <w:t xml:space="preserve"> от 08.07.2015 </w:t>
      </w:r>
      <w:r>
        <w:rPr>
          <w:sz w:val="26"/>
          <w:szCs w:val="26"/>
        </w:rPr>
        <w:t>№</w:t>
      </w:r>
      <w:r w:rsidRPr="00710FBF">
        <w:rPr>
          <w:sz w:val="26"/>
          <w:szCs w:val="26"/>
        </w:rPr>
        <w:t xml:space="preserve"> 142-р</w:t>
      </w:r>
      <w:r>
        <w:rPr>
          <w:sz w:val="26"/>
          <w:szCs w:val="26"/>
        </w:rPr>
        <w:t xml:space="preserve">, </w:t>
      </w:r>
      <w:r w:rsidRPr="00710FBF">
        <w:rPr>
          <w:rFonts w:eastAsiaTheme="minorHAnsi"/>
          <w:sz w:val="26"/>
          <w:szCs w:val="26"/>
        </w:rPr>
        <w:t>А</w:t>
      </w:r>
      <w:r w:rsidRPr="00BB7F5E">
        <w:rPr>
          <w:rFonts w:eastAsiaTheme="minorHAnsi"/>
          <w:sz w:val="26"/>
          <w:szCs w:val="26"/>
          <w:lang w:eastAsia="en-US"/>
        </w:rPr>
        <w:t xml:space="preserve">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Pr="00BB7F5E">
        <w:rPr>
          <w:color w:val="000000"/>
          <w:sz w:val="26"/>
          <w:szCs w:val="26"/>
        </w:rPr>
        <w:t>ПОСТАНОВЛЯЕТ:</w:t>
      </w:r>
    </w:p>
    <w:p w:rsidR="00710FBF" w:rsidRDefault="00710FBF" w:rsidP="00710FBF">
      <w:pPr>
        <w:overflowPunct/>
        <w:ind w:right="-1" w:firstLine="709"/>
        <w:jc w:val="both"/>
        <w:rPr>
          <w:color w:val="000000"/>
          <w:sz w:val="26"/>
          <w:szCs w:val="26"/>
        </w:rPr>
      </w:pPr>
    </w:p>
    <w:p w:rsidR="00710FBF" w:rsidRDefault="00710FBF" w:rsidP="00710FBF">
      <w:pPr>
        <w:overflowPunct/>
        <w:ind w:right="-1" w:firstLine="709"/>
        <w:jc w:val="both"/>
        <w:rPr>
          <w:color w:val="000000"/>
          <w:sz w:val="26"/>
          <w:szCs w:val="26"/>
        </w:rPr>
      </w:pPr>
    </w:p>
    <w:p w:rsidR="00710FBF" w:rsidRDefault="00F01ABE" w:rsidP="009730B1">
      <w:pPr>
        <w:pStyle w:val="a3"/>
        <w:numPr>
          <w:ilvl w:val="0"/>
          <w:numId w:val="1"/>
        </w:numPr>
        <w:tabs>
          <w:tab w:val="left" w:pos="1134"/>
        </w:tabs>
        <w:overflowPunct/>
        <w:ind w:left="0" w:right="-1" w:firstLine="709"/>
        <w:jc w:val="both"/>
        <w:rPr>
          <w:color w:val="000000"/>
          <w:sz w:val="26"/>
          <w:szCs w:val="26"/>
        </w:rPr>
      </w:pPr>
      <w:bookmarkStart w:id="1" w:name="Par0"/>
      <w:bookmarkEnd w:id="1"/>
      <w:r>
        <w:rPr>
          <w:color w:val="000000"/>
          <w:sz w:val="26"/>
          <w:szCs w:val="26"/>
        </w:rPr>
        <w:t>Внести изменение</w:t>
      </w:r>
      <w:r w:rsidR="00710FBF" w:rsidRPr="00D61A37">
        <w:rPr>
          <w:color w:val="000000"/>
          <w:sz w:val="26"/>
          <w:szCs w:val="26"/>
        </w:rPr>
        <w:t xml:space="preserve"> в Положение о резервном фонде Администрации муниципального района «Заполярный район», которое утверждено постановлением от 20.09.2010 № 1041 п</w:t>
      </w:r>
      <w:r w:rsidR="00D61A37" w:rsidRPr="00D61A37">
        <w:rPr>
          <w:color w:val="000000"/>
          <w:sz w:val="26"/>
          <w:szCs w:val="26"/>
        </w:rPr>
        <w:t xml:space="preserve"> (с изменениями, внесенными постановлениями от 16.05.2012 № 927п, от 09.06.2014 № 1195п, от 23.07.2014 № 1478п, от 26.08.2015 № 193п, от 14.09.2016 № 208п, от 26.12.2016 № 293п, от 20.07.2017 № 126п, от 22.12.2017 № 269п, от 02.06.2020</w:t>
      </w:r>
      <w:r w:rsidR="00D61A37">
        <w:rPr>
          <w:color w:val="000000"/>
          <w:sz w:val="26"/>
          <w:szCs w:val="26"/>
        </w:rPr>
        <w:t xml:space="preserve"> </w:t>
      </w:r>
      <w:r w:rsidR="00D61A37" w:rsidRPr="00D61A37">
        <w:rPr>
          <w:color w:val="000000"/>
          <w:sz w:val="26"/>
          <w:szCs w:val="26"/>
        </w:rPr>
        <w:t>№ 106п, от 02.07.2020 № 137п)</w:t>
      </w:r>
      <w:r>
        <w:rPr>
          <w:color w:val="000000"/>
          <w:sz w:val="26"/>
          <w:szCs w:val="26"/>
        </w:rPr>
        <w:t>, изложив пункт 3.3 в новой редакции:</w:t>
      </w:r>
    </w:p>
    <w:p w:rsidR="004B29C6" w:rsidRDefault="00F01ABE" w:rsidP="00F01ABE">
      <w:pPr>
        <w:overflowPunct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 xml:space="preserve">«3.3. </w:t>
      </w:r>
      <w:r>
        <w:rPr>
          <w:rFonts w:eastAsiaTheme="minorHAnsi"/>
          <w:sz w:val="26"/>
          <w:szCs w:val="26"/>
          <w:lang w:eastAsia="en-US"/>
        </w:rPr>
        <w:t>Осуществление непредвиденных расходов, не учтенных в составе расходов бюджета на текущий финансовый год, которые связаны с</w:t>
      </w:r>
      <w:r w:rsidR="004B29C6">
        <w:rPr>
          <w:rFonts w:eastAsiaTheme="minorHAnsi"/>
          <w:sz w:val="26"/>
          <w:szCs w:val="26"/>
          <w:lang w:eastAsia="en-US"/>
        </w:rPr>
        <w:t>:</w:t>
      </w:r>
    </w:p>
    <w:p w:rsidR="004B29C6" w:rsidRDefault="004B29C6" w:rsidP="00F01ABE">
      <w:pPr>
        <w:overflowPunct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F01ABE">
        <w:rPr>
          <w:rFonts w:eastAsiaTheme="minorHAnsi"/>
          <w:sz w:val="26"/>
          <w:szCs w:val="26"/>
          <w:lang w:eastAsia="en-US"/>
        </w:rPr>
        <w:t xml:space="preserve"> решением вопросов местного значения Заполярного района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4B29C6" w:rsidRDefault="004B29C6" w:rsidP="00F01ABE">
      <w:pPr>
        <w:overflowPunct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proofErr w:type="spellStart"/>
      <w:r w:rsidR="00F01ABE">
        <w:rPr>
          <w:rFonts w:eastAsiaTheme="minorHAnsi"/>
          <w:sz w:val="26"/>
          <w:szCs w:val="26"/>
          <w:lang w:eastAsia="en-US"/>
        </w:rPr>
        <w:t>софинансированием</w:t>
      </w:r>
      <w:proofErr w:type="spellEnd"/>
      <w:r w:rsidR="00F01ABE">
        <w:rPr>
          <w:rFonts w:eastAsiaTheme="minorHAnsi"/>
          <w:sz w:val="26"/>
          <w:szCs w:val="26"/>
          <w:lang w:eastAsia="en-US"/>
        </w:rPr>
        <w:t xml:space="preserve">, в том числе в полном объеме расходов, </w:t>
      </w:r>
      <w:r>
        <w:rPr>
          <w:rFonts w:eastAsiaTheme="minorHAnsi"/>
          <w:sz w:val="26"/>
          <w:szCs w:val="26"/>
          <w:lang w:eastAsia="en-US"/>
        </w:rPr>
        <w:t>связанных</w:t>
      </w:r>
      <w:r w:rsidR="00F01ABE">
        <w:rPr>
          <w:rFonts w:eastAsiaTheme="minorHAnsi"/>
          <w:sz w:val="26"/>
          <w:szCs w:val="26"/>
          <w:lang w:eastAsia="en-US"/>
        </w:rPr>
        <w:t xml:space="preserve"> с решением местными администрациями городского и сельских поселений Заполярного района собственных вопросов местного значения (в форме предоставления межбюджетного трансферта)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F01ABE" w:rsidRDefault="004B29C6" w:rsidP="00F01ABE">
      <w:pPr>
        <w:overflowPunct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Расходы, осуществляемые за счет средств резервного фонда в соответствии с настоящим пунктом, направляются на финансирование следующих мероприятий (приведенный список которых не является исчерпывающим)</w:t>
      </w:r>
      <w:r w:rsidR="00F01ABE">
        <w:rPr>
          <w:rFonts w:eastAsiaTheme="minorHAnsi"/>
          <w:sz w:val="26"/>
          <w:szCs w:val="26"/>
          <w:lang w:eastAsia="en-US"/>
        </w:rPr>
        <w:t>:</w:t>
      </w:r>
    </w:p>
    <w:p w:rsidR="00F01ABE" w:rsidRDefault="00F01ABE" w:rsidP="00F01ABE">
      <w:pPr>
        <w:overflowPunct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обслуживание делегаций, проведение приемов, встреч, конференций и семинаров, а также участие в аналогичных мероприятиях окружного и </w:t>
      </w:r>
      <w:r w:rsidR="004B29C6">
        <w:rPr>
          <w:rFonts w:eastAsiaTheme="minorHAnsi"/>
          <w:sz w:val="26"/>
          <w:szCs w:val="26"/>
          <w:lang w:eastAsia="en-US"/>
        </w:rPr>
        <w:t xml:space="preserve">иного </w:t>
      </w:r>
      <w:r>
        <w:rPr>
          <w:rFonts w:eastAsiaTheme="minorHAnsi"/>
          <w:sz w:val="26"/>
          <w:szCs w:val="26"/>
          <w:lang w:eastAsia="en-US"/>
        </w:rPr>
        <w:t>уровня</w:t>
      </w:r>
      <w:r w:rsidR="00DC10FA">
        <w:rPr>
          <w:rFonts w:eastAsiaTheme="minorHAnsi"/>
          <w:sz w:val="26"/>
          <w:szCs w:val="26"/>
          <w:lang w:eastAsia="en-US"/>
        </w:rPr>
        <w:t>, приобретение подарков к юбилеям граждан, предприятий и учреждений, к иным знаменательным датам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F01ABE" w:rsidRDefault="00F01ABE" w:rsidP="00F01ABE">
      <w:pPr>
        <w:overflowPunct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проведение мероприятий, имеющих важное общественное и социально-экономическое значение для Заполярного района;</w:t>
      </w:r>
    </w:p>
    <w:p w:rsidR="004B29C6" w:rsidRDefault="00F01ABE" w:rsidP="004B29C6">
      <w:pPr>
        <w:overflowPunct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- финансирование иных непредвиденных расходов, необходимость в которых возникла после принятия решения об утверждении бюджета на текущий финансовый год</w:t>
      </w:r>
      <w:r w:rsidR="00DC10FA">
        <w:rPr>
          <w:rFonts w:eastAsiaTheme="minorHAnsi"/>
          <w:sz w:val="26"/>
          <w:szCs w:val="26"/>
          <w:lang w:eastAsia="en-US"/>
        </w:rPr>
        <w:t xml:space="preserve"> и плановый период</w:t>
      </w:r>
      <w:r>
        <w:rPr>
          <w:rFonts w:eastAsiaTheme="minorHAnsi"/>
          <w:sz w:val="26"/>
          <w:szCs w:val="26"/>
          <w:lang w:eastAsia="en-US"/>
        </w:rPr>
        <w:t>.</w:t>
      </w:r>
      <w:r w:rsidR="004B29C6">
        <w:rPr>
          <w:rFonts w:eastAsiaTheme="minorHAnsi"/>
          <w:sz w:val="26"/>
          <w:szCs w:val="26"/>
          <w:lang w:eastAsia="en-US"/>
        </w:rPr>
        <w:t>».</w:t>
      </w:r>
    </w:p>
    <w:p w:rsidR="00710FBF" w:rsidRPr="00EB3FDC" w:rsidRDefault="00710FBF" w:rsidP="00710FBF">
      <w:pPr>
        <w:pStyle w:val="a3"/>
        <w:numPr>
          <w:ilvl w:val="0"/>
          <w:numId w:val="1"/>
        </w:numPr>
        <w:overflowPunct/>
        <w:ind w:left="0" w:right="-1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постановление вступает в силу со дня принятия и подлежит официального опубликованию.</w:t>
      </w:r>
    </w:p>
    <w:p w:rsidR="00710FBF" w:rsidRDefault="00710FBF" w:rsidP="00710FBF">
      <w:pPr>
        <w:overflowPunct/>
        <w:jc w:val="both"/>
        <w:rPr>
          <w:color w:val="000000"/>
          <w:sz w:val="26"/>
          <w:szCs w:val="26"/>
        </w:rPr>
      </w:pPr>
    </w:p>
    <w:p w:rsidR="00710FBF" w:rsidRPr="00EF2B1C" w:rsidRDefault="00710FBF" w:rsidP="00710FBF">
      <w:pPr>
        <w:overflowPunct/>
        <w:jc w:val="both"/>
        <w:rPr>
          <w:color w:val="000000"/>
          <w:sz w:val="26"/>
          <w:szCs w:val="26"/>
        </w:rPr>
      </w:pPr>
    </w:p>
    <w:p w:rsidR="00710FBF" w:rsidRDefault="00710FBF" w:rsidP="00710FB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 Администрации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710FBF" w:rsidRDefault="00710FBF" w:rsidP="00710FBF">
      <w:pPr>
        <w:pStyle w:val="ConsTitle"/>
        <w:widowControl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71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FBF"/>
    <w:rsid w:val="00252B38"/>
    <w:rsid w:val="004B29C6"/>
    <w:rsid w:val="00630FCA"/>
    <w:rsid w:val="00710FBF"/>
    <w:rsid w:val="00D61A37"/>
    <w:rsid w:val="00DC10FA"/>
    <w:rsid w:val="00F0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709C"/>
  <w15:chartTrackingRefBased/>
  <w15:docId w15:val="{F23419C1-1025-481F-B32A-F57B2F08A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F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10FB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FB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710F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Бабикова Юлия Николаевна</cp:lastModifiedBy>
  <cp:revision>2</cp:revision>
  <cp:lastPrinted>2021-08-06T12:56:00Z</cp:lastPrinted>
  <dcterms:created xsi:type="dcterms:W3CDTF">2021-08-16T07:33:00Z</dcterms:created>
  <dcterms:modified xsi:type="dcterms:W3CDTF">2021-08-16T07:33:00Z</dcterms:modified>
</cp:coreProperties>
</file>